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Pr>
        <w:drawing>
          <wp:inline distB="0" distT="0" distL="0" distR="0">
            <wp:extent cx="2413763" cy="43137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413763" cy="43137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3">
      <w:pPr>
        <w:spacing w:line="24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COMUNICATO STAMPA</w:t>
      </w:r>
    </w:p>
    <w:p w:rsidR="00000000" w:rsidDel="00000000" w:rsidP="00000000" w:rsidRDefault="00000000" w:rsidRPr="00000000" w14:paraId="00000004">
      <w:pPr>
        <w:spacing w:line="240" w:lineRule="auto"/>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APRE MARE NORDEST 2026</w:t>
      </w:r>
    </w:p>
    <w:p w:rsidR="00000000" w:rsidDel="00000000" w:rsidP="00000000" w:rsidRDefault="00000000" w:rsidRPr="00000000" w14:paraId="00000006">
      <w:pPr>
        <w:spacing w:line="240" w:lineRule="auto"/>
        <w:jc w:val="cente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LA PRIMA GIORNATA DEDICATA A STUDENTI SOSTENIBILITÀ E INNOVAZIONE</w:t>
      </w:r>
    </w:p>
    <w:p w:rsidR="00000000" w:rsidDel="00000000" w:rsidP="00000000" w:rsidRDefault="00000000" w:rsidRPr="00000000" w14:paraId="00000007">
      <w:pPr>
        <w:spacing w:line="240" w:lineRule="auto"/>
        <w:jc w:val="center"/>
        <w:rPr>
          <w:rFonts w:ascii="Open Sans" w:cs="Open Sans" w:eastAsia="Open Sans" w:hAnsi="Open Sans"/>
          <w:b w:val="1"/>
          <w:bCs w:val="1"/>
          <w:i w:val="1"/>
          <w:iCs w:val="1"/>
          <w:sz w:val="20"/>
          <w:szCs w:val="20"/>
        </w:rPr>
      </w:pPr>
      <w:r w:rsidDel="00000000" w:rsidR="00000000" w:rsidRPr="00000000">
        <w:rPr>
          <w:rFonts w:ascii="Open Sans" w:cs="Open Sans" w:eastAsia="Open Sans" w:hAnsi="Open Sans"/>
          <w:b w:val="1"/>
          <w:bCs w:val="1"/>
          <w:i w:val="1"/>
          <w:iCs w:val="1"/>
          <w:sz w:val="20"/>
          <w:szCs w:val="20"/>
          <w:rtl w:val="0"/>
        </w:rPr>
        <w:t xml:space="preserve">Giovedì 28 maggio in Piazza Unità d’Italia talk, laboratori e incontri con scuole, università ed enti scientifici tra ambiente, aviazione, tecnologia e tutela del mare.</w:t>
      </w:r>
    </w:p>
    <w:p w:rsidR="00000000" w:rsidDel="00000000" w:rsidP="00000000" w:rsidRDefault="00000000" w:rsidRPr="00000000" w14:paraId="00000008">
      <w:pPr>
        <w:spacing w:line="240" w:lineRule="auto"/>
        <w:jc w:val="center"/>
        <w:rPr>
          <w:rFonts w:ascii="Open Sans" w:cs="Open Sans" w:eastAsia="Open Sans" w:hAnsi="Open Sans"/>
          <w:b w:val="1"/>
          <w:bCs w:val="1"/>
          <w:i w:val="1"/>
          <w:iCs w:val="1"/>
          <w:sz w:val="20"/>
          <w:szCs w:val="20"/>
        </w:rPr>
      </w:pP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sz w:val="20"/>
          <w:szCs w:val="20"/>
        </w:rPr>
      </w:pPr>
      <w:r w:rsidDel="00000000" w:rsidR="00000000" w:rsidRPr="00000000">
        <w:rPr>
          <w:rFonts w:ascii="Open Sans" w:cs="Open Sans" w:eastAsia="Open Sans" w:hAnsi="Open Sans"/>
          <w:i w:val="1"/>
          <w:iCs w:val="1"/>
          <w:sz w:val="20"/>
          <w:szCs w:val="20"/>
          <w:rtl w:val="0"/>
        </w:rPr>
        <w:t xml:space="preserve">Trieste, 27 maggio 2026</w:t>
      </w:r>
      <w:r w:rsidDel="00000000" w:rsidR="00000000" w:rsidRPr="00000000">
        <w:rPr>
          <w:rFonts w:ascii="Open Sans" w:cs="Open Sans" w:eastAsia="Open Sans" w:hAnsi="Open Sans"/>
          <w:sz w:val="20"/>
          <w:szCs w:val="20"/>
          <w:rtl w:val="0"/>
        </w:rPr>
        <w:t xml:space="preserve"> - </w:t>
      </w:r>
      <w:r w:rsidDel="00000000" w:rsidR="00000000" w:rsidRPr="00000000">
        <w:rPr>
          <w:rFonts w:ascii="Open Sans" w:cs="Open Sans" w:eastAsia="Open Sans" w:hAnsi="Open Sans"/>
          <w:b w:val="1"/>
          <w:bCs w:val="1"/>
          <w:sz w:val="20"/>
          <w:szCs w:val="20"/>
          <w:rtl w:val="0"/>
        </w:rPr>
        <w:t xml:space="preserve">Al via domani, giovedì 28 maggio, la 15ª edizione di Mare Nordest, che quest’anno amplia il proprio calendario a quattro giornate con una novità dedicata interamente ai giovani. </w:t>
      </w:r>
      <w:r w:rsidDel="00000000" w:rsidR="00000000" w:rsidRPr="00000000">
        <w:rPr>
          <w:rFonts w:ascii="Open Sans" w:cs="Open Sans" w:eastAsia="Open Sans" w:hAnsi="Open Sans"/>
          <w:sz w:val="20"/>
          <w:szCs w:val="20"/>
          <w:rtl w:val="0"/>
        </w:rPr>
        <w:t xml:space="preserve">La prima giornata della manifestazione sarà infatti rivolta agli studenti delle scuole superiori e universitari, con un programma di talk, laboratori e incontri ospitati in Piazza Unità d’Italia per avvicinare le nuove generazioni ai temi del mare, della ricerca, della sostenibilità e dell’innovazione tecnologica. Nel corso della giornata si parlerà di idroaviazione, monitoraggio ambientale marino ed esplorazione, grazie alla partecipazione di scuole, università ed enti scientifici del territorio. In programma anche attività laboratoriali e momenti di approfondimento dedicati alle sfide ambientali e alla tutela del mare.</w:t>
      </w:r>
    </w:p>
    <w:p w:rsidR="00000000" w:rsidDel="00000000" w:rsidP="00000000" w:rsidRDefault="00000000" w:rsidRPr="00000000" w14:paraId="0000000A">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 aprire il programma, </w:t>
      </w:r>
      <w:r w:rsidDel="00000000" w:rsidR="00000000" w:rsidRPr="00000000">
        <w:rPr>
          <w:rFonts w:ascii="Open Sans" w:cs="Open Sans" w:eastAsia="Open Sans" w:hAnsi="Open Sans"/>
          <w:b w:val="1"/>
          <w:bCs w:val="1"/>
          <w:sz w:val="20"/>
          <w:szCs w:val="20"/>
          <w:rtl w:val="0"/>
        </w:rPr>
        <w:t xml:space="preserve">alle 9.00, sarà il talk “Dalla S.I.S.A. all’idroaviazione 4.0” </w:t>
      </w:r>
      <w:r w:rsidDel="00000000" w:rsidR="00000000" w:rsidRPr="00000000">
        <w:rPr>
          <w:rFonts w:ascii="Open Sans" w:cs="Open Sans" w:eastAsia="Open Sans" w:hAnsi="Open Sans"/>
          <w:sz w:val="20"/>
          <w:szCs w:val="20"/>
          <w:rtl w:val="0"/>
        </w:rPr>
        <w:t xml:space="preserve">curato dagli studenti dell’I.S.I.S. Nautico “Tomaso di Savoia Duca di Genova” di Trieste. Seguirà </w:t>
      </w:r>
      <w:r w:rsidDel="00000000" w:rsidR="00000000" w:rsidRPr="00000000">
        <w:rPr>
          <w:rFonts w:ascii="Open Sans" w:cs="Open Sans" w:eastAsia="Open Sans" w:hAnsi="Open Sans"/>
          <w:b w:val="1"/>
          <w:bCs w:val="1"/>
          <w:sz w:val="20"/>
          <w:szCs w:val="20"/>
          <w:rtl w:val="0"/>
        </w:rPr>
        <w:t xml:space="preserve">alle 9.20 il talk “Il Volo tra Storia, Tecnica e Passione”</w:t>
      </w:r>
      <w:r w:rsidDel="00000000" w:rsidR="00000000" w:rsidRPr="00000000">
        <w:rPr>
          <w:rFonts w:ascii="Open Sans" w:cs="Open Sans" w:eastAsia="Open Sans" w:hAnsi="Open Sans"/>
          <w:sz w:val="20"/>
          <w:szCs w:val="20"/>
          <w:rtl w:val="0"/>
        </w:rPr>
        <w:t xml:space="preserve">con l’intervento del Team S55 del Politecnico di Torino, realtà studentesca impegnata nella ricerca sulla “Clean Aviation” e sulle tecnologie per la propulsione elettrica e a idrogeno applicate all’aviazione sostenibile.</w:t>
      </w:r>
    </w:p>
    <w:p w:rsidR="00000000" w:rsidDel="00000000" w:rsidP="00000000" w:rsidRDefault="00000000" w:rsidRPr="00000000" w14:paraId="0000000C">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D">
      <w:pPr>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Alle 9.40 spazio al talk  "Monitoraggio Ambientale Marino"</w:t>
      </w:r>
      <w:r w:rsidDel="00000000" w:rsidR="00000000" w:rsidRPr="00000000">
        <w:rPr>
          <w:rFonts w:ascii="Open Sans" w:cs="Open Sans" w:eastAsia="Open Sans" w:hAnsi="Open Sans"/>
          <w:sz w:val="20"/>
          <w:szCs w:val="20"/>
          <w:rtl w:val="0"/>
        </w:rPr>
        <w:t xml:space="preserve"> realizzato insieme ad ARPA FVG e alle classi prime dell’I.S.I.S. Nautico di Trieste, mentre alle 10.00 si terrà la premiazione del concorso di fotografia costiera degli allievi dell’Istituto CIOFS FVG.</w:t>
      </w:r>
    </w:p>
    <w:p w:rsidR="00000000" w:rsidDel="00000000" w:rsidP="00000000" w:rsidRDefault="00000000" w:rsidRPr="00000000" w14:paraId="0000000E">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Nel pomeriggio, </w:t>
      </w:r>
      <w:r w:rsidDel="00000000" w:rsidR="00000000" w:rsidRPr="00000000">
        <w:rPr>
          <w:rFonts w:ascii="Open Sans" w:cs="Open Sans" w:eastAsia="Open Sans" w:hAnsi="Open Sans"/>
          <w:b w:val="1"/>
          <w:bCs w:val="1"/>
          <w:sz w:val="20"/>
          <w:szCs w:val="20"/>
          <w:rtl w:val="0"/>
        </w:rPr>
        <w:t xml:space="preserve">alle 15.00, verrà presentato il progetto educativo “Il Batiscafo Trieste – Esplorazione, Tecnologia e Pace”</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0">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spacing w:line="24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A completare il programma saranno i laboratori ospitati nella tensostruttura Mare Nordest in Piazza Unità d’Italia</w:t>
      </w:r>
      <w:r w:rsidDel="00000000" w:rsidR="00000000" w:rsidRPr="00000000">
        <w:rPr>
          <w:rFonts w:ascii="Open Sans" w:cs="Open Sans" w:eastAsia="Open Sans" w:hAnsi="Open Sans"/>
          <w:sz w:val="20"/>
          <w:szCs w:val="20"/>
          <w:rtl w:val="0"/>
        </w:rPr>
        <w:t xml:space="preserve">: dalle 10.30 alle 12.30 le attività saranno curate da ARPA FVG, Università degli Studi di Trieste e Politecnico di Torino, mentre dalle 16.00 alle 17.30 i laboratori vedranno la partecipazione di ARPA FVG, Politecnico di Torino e Centro Studi Astronomici Antares.</w:t>
      </w:r>
    </w:p>
    <w:p w:rsidR="00000000" w:rsidDel="00000000" w:rsidP="00000000" w:rsidRDefault="00000000" w:rsidRPr="00000000" w14:paraId="00000012">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3">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chiudere la giornata, </w:t>
      </w:r>
      <w:r w:rsidDel="00000000" w:rsidR="00000000" w:rsidRPr="00000000">
        <w:rPr>
          <w:rFonts w:ascii="Open Sans" w:cs="Open Sans" w:eastAsia="Open Sans" w:hAnsi="Open Sans"/>
          <w:b w:val="1"/>
          <w:bCs w:val="1"/>
          <w:sz w:val="20"/>
          <w:szCs w:val="20"/>
          <w:rtl w:val="0"/>
        </w:rPr>
        <w:t xml:space="preserve">dalle 16.30 alle 18.30, la conferenza “Un Mare d’Europa”</w:t>
      </w:r>
      <w:r w:rsidDel="00000000" w:rsidR="00000000" w:rsidRPr="00000000">
        <w:rPr>
          <w:rFonts w:ascii="Open Sans" w:cs="Open Sans" w:eastAsia="Open Sans" w:hAnsi="Open Sans"/>
          <w:sz w:val="20"/>
          <w:szCs w:val="20"/>
          <w:rtl w:val="0"/>
        </w:rPr>
        <w:t xml:space="preserve">, organizzata da EUROPE DIRECT Trieste insieme a Università di Trieste, Regione FVG e Worldrise. L’incontro offrirà una riflessione multidisciplinare sui temi della tutela del mare e delle politiche europee per la salvaguardia ambientale, con rilascio di crediti formativi universitari per gli studenti delle facoltà coinvolte.</w:t>
      </w:r>
    </w:p>
    <w:p w:rsidR="00000000" w:rsidDel="00000000" w:rsidP="00000000" w:rsidRDefault="00000000" w:rsidRPr="00000000" w14:paraId="00000014">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5">
      <w:pPr>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6">
      <w:pPr>
        <w:spacing w:line="240" w:lineRule="auto"/>
        <w:rPr>
          <w:rFonts w:ascii="Open Sans" w:cs="Open Sans" w:eastAsia="Open Sans" w:hAnsi="Open Sans"/>
          <w:b w:val="1"/>
          <w:bCs w:val="1"/>
          <w:sz w:val="16"/>
          <w:szCs w:val="16"/>
          <w:u w:val="single"/>
        </w:rPr>
      </w:pPr>
      <w:r w:rsidDel="00000000" w:rsidR="00000000" w:rsidRPr="00000000">
        <w:rPr>
          <w:rFonts w:ascii="Open Sans" w:cs="Open Sans" w:eastAsia="Open Sans" w:hAnsi="Open Sans"/>
          <w:b w:val="1"/>
          <w:bCs w:val="1"/>
          <w:sz w:val="16"/>
          <w:szCs w:val="16"/>
          <w:u w:val="single"/>
          <w:rtl w:val="0"/>
        </w:rPr>
        <w:t xml:space="preserve">UFFICIO STAMPA MARE NORDEST</w:t>
      </w:r>
    </w:p>
    <w:p w:rsidR="00000000" w:rsidDel="00000000" w:rsidP="00000000" w:rsidRDefault="00000000" w:rsidRPr="00000000" w14:paraId="00000017">
      <w:pPr>
        <w:spacing w:line="240" w:lineRule="auto"/>
        <w:rPr>
          <w:rFonts w:ascii="Open Sans" w:cs="Open Sans" w:eastAsia="Open Sans" w:hAnsi="Open Sans"/>
          <w:b w:val="1"/>
          <w:bCs w:val="1"/>
          <w:sz w:val="16"/>
          <w:szCs w:val="16"/>
        </w:rPr>
      </w:pPr>
      <w:r w:rsidDel="00000000" w:rsidR="00000000" w:rsidRPr="00000000">
        <w:rPr>
          <w:rFonts w:ascii="Open Sans" w:cs="Open Sans" w:eastAsia="Open Sans" w:hAnsi="Open Sans"/>
          <w:b w:val="1"/>
          <w:bCs w:val="1"/>
          <w:sz w:val="16"/>
          <w:szCs w:val="16"/>
          <w:rtl w:val="0"/>
        </w:rPr>
        <w:t xml:space="preserve">Fulvia Benussi </w:t>
      </w:r>
    </w:p>
    <w:p w:rsidR="00000000" w:rsidDel="00000000" w:rsidP="00000000" w:rsidRDefault="00000000" w:rsidRPr="00000000" w14:paraId="00000018">
      <w:pPr>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+39 347 8737594 </w:t>
      </w:r>
    </w:p>
    <w:p w:rsidR="00000000" w:rsidDel="00000000" w:rsidP="00000000" w:rsidRDefault="00000000" w:rsidRPr="00000000" w14:paraId="00000019">
      <w:pPr>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benussi@fulviabenussi.com</w:t>
      </w:r>
    </w:p>
    <w:p w:rsidR="00000000" w:rsidDel="00000000" w:rsidP="00000000" w:rsidRDefault="00000000" w:rsidRPr="00000000" w14:paraId="0000001A">
      <w:pPr>
        <w:spacing w:line="240" w:lineRule="auto"/>
        <w:rPr>
          <w:rFonts w:ascii="Open Sans" w:cs="Open Sans" w:eastAsia="Open Sans" w:hAnsi="Open Sans"/>
          <w:b w:val="1"/>
          <w:bCs w:val="1"/>
          <w:sz w:val="16"/>
          <w:szCs w:val="16"/>
        </w:rPr>
      </w:pPr>
      <w:r w:rsidDel="00000000" w:rsidR="00000000" w:rsidRPr="00000000">
        <w:rPr>
          <w:rFonts w:ascii="Open Sans" w:cs="Open Sans" w:eastAsia="Open Sans" w:hAnsi="Open Sans"/>
          <w:b w:val="1"/>
          <w:bCs w:val="1"/>
          <w:sz w:val="16"/>
          <w:szCs w:val="16"/>
          <w:rtl w:val="0"/>
        </w:rPr>
        <w:t xml:space="preserve">Serena Cappetti </w:t>
      </w:r>
    </w:p>
    <w:p w:rsidR="00000000" w:rsidDel="00000000" w:rsidP="00000000" w:rsidRDefault="00000000" w:rsidRPr="00000000" w14:paraId="0000001B">
      <w:pPr>
        <w:spacing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+39 333 1301526</w:t>
      </w:r>
    </w:p>
    <w:p w:rsidR="00000000" w:rsidDel="00000000" w:rsidP="00000000" w:rsidRDefault="00000000" w:rsidRPr="00000000" w14:paraId="0000001C">
      <w:pPr>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16"/>
          <w:szCs w:val="16"/>
          <w:rtl w:val="0"/>
        </w:rPr>
        <w:t xml:space="preserve">cappetti@serenacappetti.com</w:t>
      </w:r>
      <w:r w:rsidDel="00000000" w:rsidR="00000000" w:rsidRPr="00000000">
        <w:rPr>
          <w:rtl w:val="0"/>
        </w:rPr>
      </w:r>
    </w:p>
    <w:sectPr>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