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180" w:line="240" w:lineRule="auto"/>
        <w:rPr>
          <w:rFonts w:ascii="Open Sans" w:cs="Open Sans" w:eastAsia="Open Sans" w:hAnsi="Open Sans"/>
          <w:i w:val="1"/>
          <w:i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</w:rPr>
        <w:drawing>
          <wp:inline distB="0" distT="0" distL="0" distR="0">
            <wp:extent cx="2413763" cy="43137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3763" cy="4313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COMUNICATO STAMPA</w:t>
      </w:r>
    </w:p>
    <w:p w:rsidR="00000000" w:rsidDel="00000000" w:rsidP="00000000" w:rsidRDefault="00000000" w:rsidRPr="00000000" w14:paraId="00000004">
      <w:pPr>
        <w:jc w:val="center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MARE NORDEST 2026 PRENDE IL LARGO</w:t>
      </w:r>
    </w:p>
    <w:p w:rsidR="00000000" w:rsidDel="00000000" w:rsidP="00000000" w:rsidRDefault="00000000" w:rsidRPr="00000000" w14:paraId="00000005">
      <w:pPr>
        <w:jc w:val="center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1"/>
          <w:iCs w:val="1"/>
          <w:sz w:val="20"/>
          <w:szCs w:val="20"/>
          <w:rtl w:val="0"/>
        </w:rPr>
        <w:t xml:space="preserve">Trieste celebra il mare tra idrovolanti, cultura subacquea e grandi protagonisti internazionali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20"/>
          <w:szCs w:val="20"/>
          <w:rtl w:val="0"/>
        </w:rPr>
        <w:t xml:space="preserve">Trieste, 29 maggio 2026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Si è tenuta questa mattina nella sede del Palazzo della Regione Autonoma Friuli Venezia Giulia la cerimonia inaugurale della 15ª edizione di Mare Nordest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, l’appuntamento internazionale dedicato al mare, alla subacquea e alla cultura marittima. Una giornata ricca di eventi e appuntamenti che ha animato il cuore di Trieste.</w:t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In mattinata gli sguardi si sono rivolti al cielo e al mare della città per l’arrivo degli idrovolanti protagonisti del 1° Raduno Internazionale di Trieste di Idrovolanti,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organizzato in collaborazione con l’I.S.I.S. Nautico di Trieste “Tomaso di Savoia Duca di Genova - L. Galvani”. L’iniziativa punta a valorizzare la storia del volo anfibio attraverso dimostrazioni, incontri con piloti e rievocazioni storiche, tra cui quella dedicata al primo collegamento aereo di linea Trieste-Torino. Tra gli eventi più spettacolari della manifestazione figurano le attività di volo nello specchio acqueo antistante Piazza Unità d’Italia (in programma oggi venerdì 29 maggio dalle 10.00 alle 12.00 e dalle 13.30 alle 17.30, e replicate anche sabato 30 maggio con gli stessi orari). Protagonista sarà Orazio Frigino insieme a Aviazione Marittima Italiana, nell’ambito dell’ultima tappa della prima tratta del Giro d’Italia in Idrovolante. L’iniziativa, giunta alla sua seconda edizione, prevede tredici tappe suddivise in due tratte: da Sesto Calende a Trieste nel mese di maggio e dal Lago Trasimeno a Gallipoli nel mese di settembre. Almeno dodici idrovolanti anfibi ultraleggeri e velivoli di aviazione generale provenienti da Italia, Svizzera, Austria e area mediterranea attraverseranno fiumi, laghi e mari italiani per promuovere l’idrovolante come strumento di turismo sostenibile e intermodale, oltre che per il monitoraggio ambientale delle coste e dei parchi marini. L’arrivo a Trieste segnerà la conclusione della prima tratta del tour e si inserirà nel programma della manifestazione che quest’anno porta il titolo “@mareinvolo”, all’interno delle celebrazioni per il centenario del primo volo commerciale Trieste-Torino del 1° aprile 1926.</w:t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Nel pomeriggio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- sempre di oggi -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spazio alla cerimonia di conferimento dei Tridenti d’Oro e degli Academy Award dell’A.I.S.T.S. – Accademia Internazionale di Scienze e Tecniche Subacquee – tra i più autorevoli riconoscimenti internazionali dedicati al mare e alla subacquea.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I Tridenti d’Oro vengono assegnati a personalità distintesi per il contributo alla ricerca, all’esplorazione, alla divulgazione e all’innovazione nel settore underwater, mentre gli Academy Award premiano enti, aziende e organizzazioni che hanno contribuito allo sviluppo della cultura e delle tecnologie subacquee. </w:t>
      </w:r>
    </w:p>
    <w:p w:rsidR="00000000" w:rsidDel="00000000" w:rsidP="00000000" w:rsidRDefault="00000000" w:rsidRPr="00000000" w14:paraId="0000000C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La cerimonia è in programma domani dalle 16:00 alle 19:00 nella tensostruttura del Villaggio Mare Nordest in Piazza Unità d’Italia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Luciana Civico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, due volte detentrice del record mondiale femminile di immersione con autorespiratore ad aria e figura storica della subacquea italiana, che ha collaborato con il comandante Raimondo Bucher dedicando la propria vita alla tutela degli ecosistemi marini riceverà il Tridente d’Oro 2026. Al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Barcelona Underwater Camera Museum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, una delle più importanti collezioni private al mondo dedicate alla fotografia subacquea, fondata nel 2007 da Andrés Clarós e riconosciuta a livello internazionale per il valore storico e tecnologico del proprio patrimonio verrà conferitol’Academy Award 2026.</w:t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Sarà quindi consegnato il Tridente d’Oro 2026 al professor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Donato Giovannelli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, docente di Microbiologia all’Università Federico II di Napoli e tra i principali studiosi degli ecosistemi estremi e profondi, impegnato nella ricerca sulla biodiversità microbica e sull’evoluzione della vita negli ambienti più ostili del pianeta. Chiuderà il programma il conferimento dell’Academy Award 2026 a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Marevivo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, storica fondazione ambientalista attiva dal 1985 nella tutela del mare, delle coste e della biodiversità marina, attraverso iniziative dedicate al contrasto dell’inquinamento da plastica, della pesca illegale e dei cambiamenti climatici.</w:t>
      </w:r>
    </w:p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Domani invece,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sabato 30 maggio, il calendario di eventi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si concentrerà in particolare al mondo della subacquea e dell’idroaviazione, con incontri e approfondimenti durante tutta la giornata (programma consultabile qui</w:t>
      </w:r>
      <w:hyperlink r:id="rId7">
        <w:r w:rsidDel="00000000" w:rsidR="00000000" w:rsidRPr="00000000">
          <w:rPr>
            <w:rFonts w:ascii="Open Sans" w:cs="Open Sans" w:eastAsia="Open Sans" w:hAnsi="Open Sans"/>
            <w:sz w:val="20"/>
            <w:szCs w:val="20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Open Sans" w:cs="Open Sans" w:eastAsia="Open Sans" w:hAnsi="Open Sans"/>
            <w:color w:val="1155cc"/>
            <w:sz w:val="20"/>
            <w:szCs w:val="20"/>
            <w:u w:val="single"/>
            <w:rtl w:val="0"/>
          </w:rPr>
          <w:t xml:space="preserve">www.marenordest.it</w:t>
        </w:r>
      </w:hyperlink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Alle 9.30 in Piazza Unità d’Italia, l’esibizione della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Fanfara Bersaglieri “Cav Gr Cr Ambrogio Locatelli” di Abbiategrasso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(Milano), protagonista di un momento dal forte valore simbolico e istituzionale con l’esecuzione dell’Inno nazionale italiano e la cerimonia dell’alzabandiera. Un appuntamento che inaugurerà ufficialmente il programma della giornata di Mare Nordest, creando una suggestiva cornice tra musica, tradizione e spirito di appartenenza.</w:t>
      </w:r>
    </w:p>
    <w:p w:rsidR="00000000" w:rsidDel="00000000" w:rsidP="00000000" w:rsidRDefault="00000000" w:rsidRPr="00000000" w14:paraId="00000012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Alle ore 11.15 la tensostruttura Mare Nordest di Piazza Unità d’Italia ospiterà la conferenza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“L’HMHS Britannic: il leviatano degli abissi” con Andrea Murdock Alpini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, istruttore ed esploratore subacqueo tecnico di fama internazionale. Attraverso immagini, testimonianze e approfondimenti storici, Alpini guiderà il pubblico alla scoperta dell’HMHS Britannic, nave gemella del Titanic affondata nel Mar Egeo durante la Prima guerra mondiale e oggi considerata uno dei relitti più affascinanti al mondo, raccontando le immersioni e le attività di ricerca che ne hanno ricostruito la storia.</w:t>
      </w:r>
    </w:p>
    <w:p w:rsidR="00000000" w:rsidDel="00000000" w:rsidP="00000000" w:rsidRDefault="00000000" w:rsidRPr="00000000" w14:paraId="00000013">
      <w:pPr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A questo link video e immagini della prima giornata della manifestazione: </w:t>
      </w:r>
      <w:hyperlink r:id="rId9">
        <w:r w:rsidDel="00000000" w:rsidR="00000000" w:rsidRPr="00000000">
          <w:rPr>
            <w:rFonts w:ascii="Open Sans" w:cs="Open Sans" w:eastAsia="Open Sans" w:hAnsi="Open Sans"/>
            <w:color w:val="1155cc"/>
            <w:sz w:val="20"/>
            <w:szCs w:val="20"/>
            <w:u w:val="single"/>
            <w:rtl w:val="0"/>
          </w:rPr>
          <w:t xml:space="preserve">https://www.swisstransfer.com/d/7d2088b8-6032-479c-b5fe-377ba4c4dc52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Credit: i file sono nominati con i crediti da citare</w:t>
      </w:r>
    </w:p>
    <w:p w:rsidR="00000000" w:rsidDel="00000000" w:rsidP="00000000" w:rsidRDefault="00000000" w:rsidRPr="00000000" w14:paraId="00000016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Open Sans" w:cs="Open Sans" w:eastAsia="Open Sans" w:hAnsi="Open Sans"/>
          <w:b w:val="1"/>
          <w:bCs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16"/>
          <w:szCs w:val="16"/>
          <w:rtl w:val="0"/>
        </w:rPr>
        <w:t xml:space="preserve">UFFICIO STAMPA MARE NORDEST</w:t>
      </w:r>
    </w:p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  <w:b w:val="1"/>
          <w:bCs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16"/>
          <w:szCs w:val="16"/>
          <w:rtl w:val="0"/>
        </w:rPr>
        <w:t xml:space="preserve">Fulvia Benussi </w:t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+39 347 8737594 </w:t>
      </w:r>
    </w:p>
    <w:p w:rsidR="00000000" w:rsidDel="00000000" w:rsidP="00000000" w:rsidRDefault="00000000" w:rsidRPr="00000000" w14:paraId="0000001A">
      <w:pPr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benussi@fulviabenussi.com</w:t>
      </w:r>
    </w:p>
    <w:p w:rsidR="00000000" w:rsidDel="00000000" w:rsidP="00000000" w:rsidRDefault="00000000" w:rsidRPr="00000000" w14:paraId="0000001B">
      <w:pPr>
        <w:rPr>
          <w:rFonts w:ascii="Open Sans" w:cs="Open Sans" w:eastAsia="Open Sans" w:hAnsi="Open Sans"/>
          <w:b w:val="1"/>
          <w:bCs w:val="1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16"/>
          <w:szCs w:val="16"/>
          <w:rtl w:val="0"/>
        </w:rPr>
        <w:t xml:space="preserve">Serena Cappetti </w:t>
      </w:r>
    </w:p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+39 333 1301526</w:t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cappetti@serenacappetti.com</w:t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wisstransfer.com/d/7d2088b8-6032-479c-b5fe-377ba4c4dc52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marenordest.it/" TargetMode="External"/><Relationship Id="rId8" Type="http://schemas.openxmlformats.org/officeDocument/2006/relationships/hyperlink" Target="http://www.marenordest.i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